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A6DF4" w14:textId="77777777" w:rsidR="00BE1F58" w:rsidRPr="005B5734" w:rsidRDefault="00BE1F58" w:rsidP="00BE1F58">
      <w:pPr>
        <w:pStyle w:val="aa"/>
        <w:rPr>
          <w:rFonts w:ascii="Times New Roman" w:hAnsi="Times New Roman"/>
          <w:b/>
        </w:rPr>
      </w:pPr>
      <w:bookmarkStart w:id="0" w:name="_Hlk31072881"/>
      <w:r w:rsidRPr="005B5734">
        <w:rPr>
          <w:rFonts w:ascii="Times New Roman" w:hAnsi="Times New Roman"/>
          <w:b/>
        </w:rPr>
        <w:t>ФОРМА Банковской гарантии возврата авансового платежа - НАЧАЛО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308"/>
      </w:tblGrid>
      <w:tr w:rsidR="00BE1F58" w:rsidRPr="007210F1" w14:paraId="76EBF498" w14:textId="77777777" w:rsidTr="007210F1">
        <w:trPr>
          <w:trHeight w:val="356"/>
        </w:trPr>
        <w:tc>
          <w:tcPr>
            <w:tcW w:w="4723" w:type="dxa"/>
          </w:tcPr>
          <w:p w14:paraId="0E78F240" w14:textId="1F8365E9" w:rsidR="00BE1F58" w:rsidRPr="007210F1" w:rsidRDefault="00FF6FDD" w:rsidP="007210F1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210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г. _______________</w:t>
            </w:r>
            <w:r w:rsidRPr="007210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08" w:type="dxa"/>
          </w:tcPr>
          <w:p w14:paraId="50F2351A" w14:textId="0EE96CDF" w:rsidR="00BE1F58" w:rsidRPr="007210F1" w:rsidRDefault="00FF6FDD" w:rsidP="00FF6FDD">
            <w:pPr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7210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«_</w:t>
            </w:r>
            <w:r w:rsidR="005B5734" w:rsidRPr="007210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</w:t>
            </w:r>
            <w:r w:rsidRPr="007210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_» ____</w:t>
            </w:r>
            <w:r w:rsidR="005B5734" w:rsidRPr="007210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</w:t>
            </w:r>
            <w:r w:rsidRPr="007210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 20__ г.</w:t>
            </w:r>
          </w:p>
        </w:tc>
      </w:tr>
    </w:tbl>
    <w:p w14:paraId="5513565E" w14:textId="77777777" w:rsidR="00B03486" w:rsidRPr="005B5734" w:rsidRDefault="00B03486" w:rsidP="00B03486">
      <w:pPr>
        <w:keepNext/>
        <w:keepLines/>
        <w:spacing w:after="106"/>
        <w:ind w:right="-23"/>
        <w:jc w:val="center"/>
        <w:outlineLvl w:val="1"/>
        <w:rPr>
          <w:rFonts w:ascii="Times New Roman" w:eastAsia="Times New Roman" w:hAnsi="Times New Roman"/>
          <w:b/>
          <w:color w:val="000000"/>
        </w:rPr>
      </w:pPr>
      <w:r w:rsidRPr="005B5734">
        <w:rPr>
          <w:rFonts w:ascii="Times New Roman" w:eastAsia="Times New Roman" w:hAnsi="Times New Roman"/>
          <w:b/>
          <w:color w:val="000000"/>
        </w:rPr>
        <w:t>БАНКОВСКАЯ ГАРАНТИЯ № ________</w:t>
      </w:r>
    </w:p>
    <w:p w14:paraId="61E52465" w14:textId="1F81E466" w:rsidR="00B03486" w:rsidRPr="005B5734" w:rsidRDefault="00FF6FDD" w:rsidP="007210F1">
      <w:pPr>
        <w:ind w:firstLine="567"/>
        <w:jc w:val="both"/>
        <w:rPr>
          <w:rFonts w:ascii="Times New Roman" w:eastAsia="Times New Roman" w:hAnsi="Times New Roman"/>
          <w:color w:val="000000"/>
        </w:rPr>
      </w:pPr>
      <w:r w:rsidRPr="005B5734">
        <w:rPr>
          <w:rFonts w:ascii="Times New Roman" w:eastAsia="Times New Roman" w:hAnsi="Times New Roman"/>
          <w:color w:val="000000"/>
        </w:rPr>
        <w:t>_____________________</w:t>
      </w:r>
      <w:r w:rsidR="00B03486" w:rsidRPr="005B5734">
        <w:rPr>
          <w:rFonts w:ascii="Times New Roman" w:eastAsia="Times New Roman" w:hAnsi="Times New Roman"/>
          <w:color w:val="000000"/>
        </w:rPr>
        <w:t xml:space="preserve"> «___________»</w:t>
      </w:r>
      <w:r w:rsidR="00BE1F58" w:rsidRPr="005B5734">
        <w:rPr>
          <w:rFonts w:ascii="Times New Roman" w:eastAsia="Times New Roman" w:hAnsi="Times New Roman"/>
          <w:color w:val="000000"/>
        </w:rPr>
        <w:t xml:space="preserve"> </w:t>
      </w:r>
      <w:r w:rsidR="00924E3B" w:rsidRPr="005B5734">
        <w:rPr>
          <w:rFonts w:ascii="Times New Roman" w:eastAsia="Times New Roman" w:hAnsi="Times New Roman"/>
          <w:color w:val="000000"/>
        </w:rPr>
        <w:t xml:space="preserve"> </w:t>
      </w:r>
      <w:r w:rsidR="00B03486" w:rsidRPr="005B5734">
        <w:rPr>
          <w:rFonts w:ascii="Times New Roman" w:eastAsia="Times New Roman" w:hAnsi="Times New Roman"/>
          <w:color w:val="000000"/>
        </w:rPr>
        <w:t xml:space="preserve">(адрес: ____________________), в дальнейшем именуемое ГАРАНТ, имеющее корреспондентский счет в ___________________ № ____________________, </w:t>
      </w:r>
      <w:r w:rsidR="005B5734">
        <w:rPr>
          <w:rFonts w:ascii="Times New Roman" w:eastAsia="Times New Roman" w:hAnsi="Times New Roman"/>
          <w:color w:val="000000"/>
        </w:rPr>
        <w:br/>
      </w:r>
      <w:r w:rsidR="00B03486" w:rsidRPr="005B5734">
        <w:rPr>
          <w:rFonts w:ascii="Times New Roman" w:eastAsia="Times New Roman" w:hAnsi="Times New Roman"/>
          <w:color w:val="000000"/>
        </w:rPr>
        <w:t xml:space="preserve">БИК ____________, ИНН ______________), было уведомлено, что </w:t>
      </w:r>
      <w:r w:rsidRPr="005B5734">
        <w:rPr>
          <w:rFonts w:ascii="Times New Roman" w:eastAsia="Times New Roman" w:hAnsi="Times New Roman"/>
          <w:color w:val="000000"/>
        </w:rPr>
        <w:t xml:space="preserve">________________ «_____________» (адрес: </w:t>
      </w:r>
      <w:r w:rsidRPr="00A43369">
        <w:rPr>
          <w:rFonts w:ascii="Times New Roman" w:eastAsia="Times New Roman" w:hAnsi="Times New Roman"/>
          <w:color w:val="000000"/>
        </w:rPr>
        <w:t xml:space="preserve">__________, ИНН ___________, ОГРН ___________), в дальнейшем </w:t>
      </w:r>
      <w:r w:rsidR="005B5734" w:rsidRPr="00942710">
        <w:rPr>
          <w:rFonts w:ascii="Times New Roman" w:eastAsia="Times New Roman" w:hAnsi="Times New Roman"/>
          <w:color w:val="000000"/>
        </w:rPr>
        <w:t>именуемый(</w:t>
      </w:r>
      <w:proofErr w:type="spellStart"/>
      <w:r w:rsidR="005B5734" w:rsidRPr="00942710">
        <w:rPr>
          <w:rFonts w:ascii="Times New Roman" w:eastAsia="Times New Roman" w:hAnsi="Times New Roman"/>
          <w:color w:val="000000"/>
        </w:rPr>
        <w:t>ое</w:t>
      </w:r>
      <w:proofErr w:type="spellEnd"/>
      <w:r w:rsidR="005B5734" w:rsidRPr="00942710">
        <w:rPr>
          <w:rFonts w:ascii="Times New Roman" w:eastAsia="Times New Roman" w:hAnsi="Times New Roman"/>
          <w:color w:val="000000"/>
        </w:rPr>
        <w:t xml:space="preserve">) </w:t>
      </w:r>
      <w:r w:rsidRPr="005B5734">
        <w:rPr>
          <w:rFonts w:ascii="Times New Roman" w:eastAsia="Times New Roman" w:hAnsi="Times New Roman"/>
          <w:color w:val="000000"/>
        </w:rPr>
        <w:t>ПРИНЦИПАЛ</w:t>
      </w:r>
      <w:r w:rsidR="00B03486" w:rsidRPr="00A43369">
        <w:rPr>
          <w:rFonts w:ascii="Times New Roman" w:eastAsia="Times New Roman" w:hAnsi="Times New Roman"/>
          <w:color w:val="000000"/>
        </w:rPr>
        <w:t>, заключило Договор ________________</w:t>
      </w:r>
      <w:r w:rsidRPr="00A43369">
        <w:rPr>
          <w:rFonts w:ascii="Times New Roman" w:eastAsia="Times New Roman" w:hAnsi="Times New Roman"/>
          <w:color w:val="000000"/>
        </w:rPr>
        <w:t xml:space="preserve"> № </w:t>
      </w:r>
      <w:r w:rsidR="00B03486" w:rsidRPr="00A43369">
        <w:rPr>
          <w:rFonts w:ascii="Times New Roman" w:eastAsia="Times New Roman" w:hAnsi="Times New Roman"/>
          <w:color w:val="000000"/>
        </w:rPr>
        <w:t>______</w:t>
      </w:r>
      <w:r w:rsidRPr="00A43369">
        <w:rPr>
          <w:rFonts w:ascii="Times New Roman" w:eastAsia="Times New Roman" w:hAnsi="Times New Roman"/>
          <w:color w:val="000000"/>
        </w:rPr>
        <w:t xml:space="preserve"> </w:t>
      </w:r>
      <w:r w:rsidRPr="00A43369">
        <w:rPr>
          <w:rFonts w:ascii="Times New Roman" w:eastAsia="Times New Roman" w:hAnsi="Times New Roman"/>
          <w:color w:val="000000"/>
        </w:rPr>
        <w:t>от ___._</w:t>
      </w:r>
      <w:r w:rsidRPr="00714664">
        <w:rPr>
          <w:rFonts w:ascii="Times New Roman" w:eastAsia="Times New Roman" w:hAnsi="Times New Roman"/>
          <w:color w:val="000000"/>
        </w:rPr>
        <w:t>__.20__</w:t>
      </w:r>
      <w:r w:rsidRPr="00714664">
        <w:rPr>
          <w:rFonts w:ascii="Times New Roman" w:eastAsia="Times New Roman" w:hAnsi="Times New Roman"/>
          <w:color w:val="000000"/>
        </w:rPr>
        <w:t xml:space="preserve"> (</w:t>
      </w:r>
      <w:r w:rsidRPr="007210F1">
        <w:rPr>
          <w:rFonts w:ascii="Times New Roman" w:eastAsia="Times New Roman" w:hAnsi="Times New Roman"/>
          <w:i/>
          <w:color w:val="FF0000"/>
        </w:rPr>
        <w:t>для договора поставки дополнительно указать:</w:t>
      </w:r>
      <w:r w:rsidRPr="007210F1">
        <w:rPr>
          <w:rFonts w:ascii="Times New Roman" w:eastAsia="Times New Roman" w:hAnsi="Times New Roman"/>
          <w:color w:val="FF0000"/>
        </w:rPr>
        <w:t xml:space="preserve"> </w:t>
      </w:r>
      <w:r w:rsidR="00A43369" w:rsidRPr="00A43369">
        <w:rPr>
          <w:rFonts w:ascii="Times New Roman" w:eastAsia="Times New Roman" w:hAnsi="Times New Roman"/>
          <w:color w:val="FF0000"/>
        </w:rPr>
        <w:t>«</w:t>
      </w:r>
      <w:bookmarkStart w:id="1" w:name="_GoBack"/>
      <w:r w:rsidRPr="007210F1">
        <w:rPr>
          <w:rFonts w:ascii="Times New Roman" w:eastAsia="Times New Roman" w:hAnsi="Times New Roman"/>
        </w:rPr>
        <w:t>и Спецификацию № ____ от ___.___.20__ к нему</w:t>
      </w:r>
      <w:bookmarkEnd w:id="1"/>
      <w:r w:rsidR="00A43369" w:rsidRPr="007210F1">
        <w:rPr>
          <w:rFonts w:ascii="Times New Roman" w:eastAsia="Times New Roman" w:hAnsi="Times New Roman"/>
          <w:color w:val="FF0000"/>
        </w:rPr>
        <w:t>»</w:t>
      </w:r>
      <w:r w:rsidRPr="007210F1">
        <w:rPr>
          <w:rFonts w:ascii="Times New Roman" w:eastAsia="Times New Roman" w:hAnsi="Times New Roman"/>
          <w:color w:val="FF0000"/>
        </w:rPr>
        <w:t>)</w:t>
      </w:r>
      <w:r w:rsidR="0094736C" w:rsidRPr="007210F1">
        <w:rPr>
          <w:rFonts w:ascii="Times New Roman" w:eastAsia="Times New Roman" w:hAnsi="Times New Roman"/>
          <w:color w:val="FF0000"/>
        </w:rPr>
        <w:t>,</w:t>
      </w:r>
      <w:r w:rsidR="00B03486" w:rsidRPr="007210F1">
        <w:rPr>
          <w:rFonts w:ascii="Times New Roman" w:eastAsia="Times New Roman" w:hAnsi="Times New Roman"/>
          <w:color w:val="FF0000"/>
        </w:rPr>
        <w:t xml:space="preserve"> </w:t>
      </w:r>
      <w:r w:rsidR="00B03486" w:rsidRPr="005B5734">
        <w:rPr>
          <w:rFonts w:ascii="Times New Roman" w:eastAsia="Times New Roman" w:hAnsi="Times New Roman"/>
          <w:color w:val="000000"/>
        </w:rPr>
        <w:t xml:space="preserve">именуемый в дальнейшем Договор, с </w:t>
      </w:r>
      <w:r w:rsidRPr="005B5734">
        <w:rPr>
          <w:rFonts w:ascii="Times New Roman" w:eastAsia="Times New Roman" w:hAnsi="Times New Roman"/>
          <w:color w:val="000000"/>
        </w:rPr>
        <w:t>о</w:t>
      </w:r>
      <w:r w:rsidRPr="005B5734">
        <w:rPr>
          <w:rFonts w:ascii="Times New Roman" w:eastAsia="Times New Roman" w:hAnsi="Times New Roman"/>
          <w:color w:val="000000"/>
        </w:rPr>
        <w:t>бщество</w:t>
      </w:r>
      <w:r w:rsidRPr="005B5734">
        <w:rPr>
          <w:rFonts w:ascii="Times New Roman" w:eastAsia="Times New Roman" w:hAnsi="Times New Roman"/>
          <w:color w:val="000000"/>
        </w:rPr>
        <w:t>м</w:t>
      </w:r>
      <w:r w:rsidRPr="005B5734">
        <w:rPr>
          <w:rFonts w:ascii="Times New Roman" w:eastAsia="Times New Roman" w:hAnsi="Times New Roman"/>
          <w:color w:val="000000"/>
        </w:rPr>
        <w:t xml:space="preserve"> с ограниченной ответственностью «АЭРОТЕРМИНАЛ» (адрес: 350912, </w:t>
      </w:r>
      <w:r w:rsidRPr="00A43369">
        <w:rPr>
          <w:rFonts w:ascii="Times New Roman" w:eastAsia="Times New Roman" w:hAnsi="Times New Roman"/>
          <w:color w:val="000000"/>
        </w:rPr>
        <w:t>Краснодарский край, г. Краснодар, ул. Имени Евдокии Бершанской, д. 355, ИНН 2312290845, ОГРН 1202300014278), в дальнейшем именуемы</w:t>
      </w:r>
      <w:r w:rsidR="005B5734">
        <w:rPr>
          <w:rFonts w:ascii="Times New Roman" w:eastAsia="Times New Roman" w:hAnsi="Times New Roman"/>
          <w:color w:val="000000"/>
        </w:rPr>
        <w:t>м</w:t>
      </w:r>
      <w:r w:rsidRPr="005B5734">
        <w:rPr>
          <w:rFonts w:ascii="Times New Roman" w:eastAsia="Times New Roman" w:hAnsi="Times New Roman"/>
          <w:color w:val="000000"/>
        </w:rPr>
        <w:t xml:space="preserve"> БЕНЕФИЦИАР</w:t>
      </w:r>
      <w:r w:rsidR="00B03486" w:rsidRPr="005B5734">
        <w:rPr>
          <w:rFonts w:ascii="Times New Roman" w:eastAsia="Times New Roman" w:hAnsi="Times New Roman"/>
          <w:color w:val="000000"/>
        </w:rPr>
        <w:t xml:space="preserve">. </w:t>
      </w:r>
    </w:p>
    <w:p w14:paraId="71C0E78B" w14:textId="77777777" w:rsidR="00A245AA" w:rsidRPr="00A43369" w:rsidRDefault="00A245AA" w:rsidP="00A245AA">
      <w:pPr>
        <w:spacing w:after="4"/>
        <w:ind w:right="-23" w:firstLine="713"/>
        <w:jc w:val="both"/>
        <w:rPr>
          <w:rFonts w:ascii="Times New Roman" w:eastAsia="Times New Roman" w:hAnsi="Times New Roman"/>
          <w:color w:val="000000"/>
        </w:rPr>
      </w:pPr>
      <w:r w:rsidRPr="005B5734">
        <w:rPr>
          <w:rFonts w:ascii="Times New Roman" w:eastAsia="Times New Roman" w:hAnsi="Times New Roman"/>
          <w:color w:val="000000"/>
        </w:rPr>
        <w:t>Кроме того, ГАРАНТ был проинформирован о том, что в соответствии с условиями Договора ПРИНЦИПАЛ получит от БЕНЕФИЦИАРА авансовый платеж в сумме _________ (_______________) рублей</w:t>
      </w:r>
      <w:r w:rsidRPr="00A43369">
        <w:rPr>
          <w:rFonts w:ascii="Times New Roman" w:eastAsia="Times New Roman" w:hAnsi="Times New Roman"/>
          <w:color w:val="000000"/>
        </w:rPr>
        <w:t xml:space="preserve"> (далее – «аванс»), который будет произведен БЕНЕФИЦИАРОМ после получения оригинала банковской гарантии возврата авансового платежа на сумму аванса.</w:t>
      </w:r>
    </w:p>
    <w:p w14:paraId="107FB0CA" w14:textId="5AAA7B93" w:rsidR="00A245AA" w:rsidRPr="008001B2" w:rsidRDefault="00A245AA" w:rsidP="00A245AA">
      <w:pPr>
        <w:spacing w:after="26"/>
        <w:ind w:right="-23" w:firstLine="713"/>
        <w:jc w:val="both"/>
        <w:rPr>
          <w:rFonts w:ascii="Times New Roman" w:eastAsia="Times New Roman" w:hAnsi="Times New Roman"/>
          <w:color w:val="000000" w:themeColor="text1"/>
        </w:rPr>
      </w:pPr>
      <w:r w:rsidRPr="00A43369">
        <w:rPr>
          <w:rFonts w:ascii="Times New Roman" w:eastAsia="Times New Roman" w:hAnsi="Times New Roman"/>
          <w:color w:val="000000"/>
        </w:rPr>
        <w:t xml:space="preserve">По просьбе ПРИНЦИПАЛА, ГАРАНТ безусловно и </w:t>
      </w:r>
      <w:proofErr w:type="spellStart"/>
      <w:r w:rsidRPr="00A43369">
        <w:rPr>
          <w:rFonts w:ascii="Times New Roman" w:eastAsia="Times New Roman" w:hAnsi="Times New Roman"/>
          <w:color w:val="000000"/>
        </w:rPr>
        <w:t>безотзывно</w:t>
      </w:r>
      <w:proofErr w:type="spellEnd"/>
      <w:r w:rsidRPr="00A43369">
        <w:rPr>
          <w:rFonts w:ascii="Times New Roman" w:eastAsia="Times New Roman" w:hAnsi="Times New Roman"/>
          <w:color w:val="000000"/>
        </w:rPr>
        <w:t xml:space="preserve"> принимает на себя обязательства уплатить по первому письменному требованию БЕНЕФИЦИАРА любую сумму, указанную в требовании БЕНЕФИЦИАРА, но не превышающую в совокупности ____________ (___________</w:t>
      </w:r>
      <w:r w:rsidRPr="00714664">
        <w:rPr>
          <w:rFonts w:ascii="Times New Roman" w:eastAsia="Times New Roman" w:hAnsi="Times New Roman"/>
          <w:color w:val="000000"/>
        </w:rPr>
        <w:t>___) рублей, в срок до 5 (</w:t>
      </w:r>
      <w:r w:rsidRPr="008001B2">
        <w:rPr>
          <w:rFonts w:ascii="Times New Roman" w:eastAsia="Times New Roman" w:hAnsi="Times New Roman"/>
          <w:color w:val="000000"/>
        </w:rPr>
        <w:t>Пяти) рабочих дней со дня получения от БЕНЕФИЦИАРА первого письменного требования о платеже, в котором БЕНЕФИЦИАР заявит о неисполнении или ненадлежащем исполнении требования о возврате авансового платежа, в том числе в случае расторжения Договора и/или в случае отказа от Договора в одностороннем порядке.</w:t>
      </w:r>
      <w:r w:rsidR="008001B2">
        <w:rPr>
          <w:rFonts w:ascii="Times New Roman" w:eastAsia="Times New Roman" w:hAnsi="Times New Roman"/>
          <w:color w:val="000000"/>
        </w:rPr>
        <w:t xml:space="preserve"> </w:t>
      </w:r>
      <w:r w:rsidR="008001B2" w:rsidRPr="007210F1">
        <w:rPr>
          <w:rFonts w:ascii="Times New Roman" w:eastAsia="Times New Roman" w:hAnsi="Times New Roman"/>
          <w:color w:val="000000"/>
        </w:rPr>
        <w:t>Требуемая БЕНЕФИЦИАРОМ сумма может быть менее суммы, на которую выдана настоящая гарантия, при этом БЕНЕФИЦИАР сохраняет право истребовать оставшуюся сумму в установленном порядке в течение срока действия данной гарантии</w:t>
      </w:r>
      <w:r w:rsidR="008001B2">
        <w:rPr>
          <w:rFonts w:ascii="Times New Roman" w:eastAsia="Times New Roman" w:hAnsi="Times New Roman"/>
          <w:color w:val="000000"/>
        </w:rPr>
        <w:t>.</w:t>
      </w:r>
    </w:p>
    <w:p w14:paraId="0DAE0170" w14:textId="77777777" w:rsidR="00A245AA" w:rsidRPr="008001B2" w:rsidRDefault="00A245AA" w:rsidP="00A245AA">
      <w:pPr>
        <w:spacing w:after="26"/>
        <w:ind w:right="-23" w:firstLine="713"/>
        <w:jc w:val="both"/>
        <w:rPr>
          <w:rFonts w:ascii="Times New Roman" w:eastAsia="Times New Roman" w:hAnsi="Times New Roman"/>
          <w:strike/>
          <w:color w:val="000000"/>
        </w:rPr>
      </w:pPr>
      <w:r w:rsidRPr="008001B2">
        <w:rPr>
          <w:rFonts w:ascii="Times New Roman" w:eastAsia="Times New Roman" w:hAnsi="Times New Roman"/>
          <w:color w:val="000000" w:themeColor="text1"/>
        </w:rPr>
        <w:t xml:space="preserve">Гарантия обеспечивает только обязательства ПРИНЦИПАЛА по возврату аванса и не обеспечивает иных обязательств ПРИНЦИПАЛА по Договору. </w:t>
      </w:r>
    </w:p>
    <w:p w14:paraId="6779E72C" w14:textId="77777777" w:rsidR="00A245AA" w:rsidRPr="007210F1" w:rsidRDefault="00A245AA" w:rsidP="00A245AA">
      <w:pPr>
        <w:spacing w:after="4"/>
        <w:ind w:right="-23" w:firstLine="720"/>
        <w:jc w:val="both"/>
        <w:rPr>
          <w:rFonts w:ascii="Times New Roman" w:eastAsia="Times New Roman" w:hAnsi="Times New Roman"/>
          <w:color w:val="000000"/>
        </w:rPr>
      </w:pPr>
      <w:r w:rsidRPr="004D2CCD">
        <w:rPr>
          <w:rFonts w:ascii="Times New Roman" w:eastAsia="Times New Roman" w:hAnsi="Times New Roman"/>
          <w:color w:val="000000"/>
        </w:rPr>
        <w:t xml:space="preserve">Ответственность ГАРАНТА перед БЕНЕФИЦИАРОМ за невыполнение или ненадлежащее выполнение </w:t>
      </w:r>
      <w:r w:rsidRPr="00A91E0F">
        <w:rPr>
          <w:rFonts w:ascii="Times New Roman" w:eastAsia="Times New Roman" w:hAnsi="Times New Roman"/>
          <w:color w:val="000000"/>
        </w:rPr>
        <w:t xml:space="preserve">ПРИНЦИПАЛОМ своих обязательств по </w:t>
      </w:r>
      <w:r w:rsidRPr="007B284D">
        <w:rPr>
          <w:rFonts w:ascii="Times New Roman" w:eastAsia="Times New Roman" w:hAnsi="Times New Roman"/>
          <w:color w:val="000000"/>
        </w:rPr>
        <w:t>возврату аванса</w:t>
      </w:r>
      <w:r w:rsidRPr="00803B63">
        <w:rPr>
          <w:rFonts w:ascii="Times New Roman" w:eastAsia="Times New Roman" w:hAnsi="Times New Roman"/>
          <w:color w:val="000000"/>
        </w:rPr>
        <w:t xml:space="preserve"> ограничивается суммой, на которую выдана</w:t>
      </w:r>
      <w:r w:rsidRPr="007210F1">
        <w:rPr>
          <w:rFonts w:ascii="Times New Roman" w:eastAsia="Times New Roman" w:hAnsi="Times New Roman"/>
          <w:color w:val="000000"/>
        </w:rPr>
        <w:t xml:space="preserve"> настоящая гарантия.</w:t>
      </w:r>
    </w:p>
    <w:p w14:paraId="4AA679BF" w14:textId="77777777" w:rsidR="00A245AA" w:rsidRPr="007210F1" w:rsidRDefault="00A245AA" w:rsidP="00A245AA">
      <w:pPr>
        <w:spacing w:after="4"/>
        <w:ind w:right="-23" w:firstLine="720"/>
        <w:jc w:val="both"/>
        <w:rPr>
          <w:rFonts w:ascii="Times New Roman" w:eastAsia="Times New Roman" w:hAnsi="Times New Roman"/>
          <w:color w:val="000000"/>
        </w:rPr>
      </w:pPr>
      <w:r w:rsidRPr="007210F1">
        <w:rPr>
          <w:rFonts w:ascii="Times New Roman" w:eastAsia="Times New Roman" w:hAnsi="Times New Roman"/>
          <w:color w:val="000000"/>
        </w:rPr>
        <w:t>Обязательства ГАРАНТА по настоящей гарантии будут уменьшены на сумму, выплаченную ГАРАНТОМ по настоящей гарантии.</w:t>
      </w:r>
    </w:p>
    <w:p w14:paraId="6F996A67" w14:textId="77777777" w:rsidR="00A245AA" w:rsidRPr="007210F1" w:rsidRDefault="00A245AA" w:rsidP="00A245AA">
      <w:pPr>
        <w:pStyle w:val="af"/>
        <w:widowControl w:val="0"/>
        <w:spacing w:after="120"/>
        <w:ind w:firstLine="709"/>
        <w:jc w:val="both"/>
        <w:rPr>
          <w:sz w:val="22"/>
          <w:szCs w:val="22"/>
        </w:rPr>
      </w:pPr>
      <w:r w:rsidRPr="007210F1">
        <w:rPr>
          <w:color w:val="000000"/>
          <w:sz w:val="22"/>
          <w:szCs w:val="22"/>
        </w:rPr>
        <w:t xml:space="preserve">Любые расходы, понесенные в связи с перечислением денежных средств ГАРАНТОМ </w:t>
      </w:r>
      <w:r w:rsidRPr="005B5734">
        <w:rPr>
          <w:color w:val="000000"/>
          <w:sz w:val="22"/>
          <w:szCs w:val="22"/>
        </w:rPr>
        <w:t xml:space="preserve">по настоящей гарантии, несет и оплачивает </w:t>
      </w:r>
      <w:r w:rsidRPr="007210F1">
        <w:rPr>
          <w:color w:val="000000"/>
          <w:sz w:val="22"/>
          <w:szCs w:val="22"/>
        </w:rPr>
        <w:t>ГАРАНТ</w:t>
      </w:r>
      <w:r w:rsidRPr="005B5734">
        <w:rPr>
          <w:color w:val="000000"/>
          <w:sz w:val="22"/>
          <w:szCs w:val="22"/>
        </w:rPr>
        <w:t>.</w:t>
      </w:r>
      <w:r w:rsidRPr="007210F1">
        <w:rPr>
          <w:color w:val="000000"/>
          <w:sz w:val="22"/>
          <w:szCs w:val="22"/>
        </w:rPr>
        <w:t xml:space="preserve"> </w:t>
      </w:r>
      <w:r w:rsidRPr="005B5734">
        <w:rPr>
          <w:sz w:val="22"/>
          <w:szCs w:val="22"/>
        </w:rPr>
        <w:t xml:space="preserve">Любые такие дополнительные суммы не засчитываются в счет суммы настоящей гарантии и не уменьшают обязательств </w:t>
      </w:r>
      <w:r w:rsidRPr="007210F1">
        <w:rPr>
          <w:color w:val="000000"/>
          <w:sz w:val="22"/>
          <w:szCs w:val="22"/>
        </w:rPr>
        <w:t>ГАРАНТА</w:t>
      </w:r>
      <w:r w:rsidRPr="005B5734">
        <w:rPr>
          <w:sz w:val="22"/>
          <w:szCs w:val="22"/>
        </w:rPr>
        <w:t xml:space="preserve"> по настоящей гарантии.</w:t>
      </w:r>
    </w:p>
    <w:p w14:paraId="6B93DF56" w14:textId="7F5BBE9B" w:rsidR="00A245AA" w:rsidRPr="005B5734" w:rsidRDefault="00A245AA" w:rsidP="00A245AA">
      <w:pPr>
        <w:pStyle w:val="af"/>
        <w:widowControl w:val="0"/>
        <w:spacing w:after="120"/>
        <w:ind w:firstLine="709"/>
        <w:jc w:val="both"/>
        <w:rPr>
          <w:sz w:val="22"/>
          <w:szCs w:val="22"/>
        </w:rPr>
      </w:pPr>
      <w:r w:rsidRPr="005B5734">
        <w:rPr>
          <w:sz w:val="22"/>
          <w:szCs w:val="22"/>
        </w:rPr>
        <w:t xml:space="preserve">Исполнением обязательств </w:t>
      </w:r>
      <w:r w:rsidRPr="007210F1">
        <w:rPr>
          <w:color w:val="000000"/>
          <w:sz w:val="22"/>
          <w:szCs w:val="22"/>
        </w:rPr>
        <w:t>ГАРАНТА</w:t>
      </w:r>
      <w:r w:rsidRPr="005B5734">
        <w:rPr>
          <w:sz w:val="22"/>
          <w:szCs w:val="22"/>
        </w:rPr>
        <w:t xml:space="preserve"> по настоящей гарантии является фактическое зачисление денежных средств на корреспондентский счет банка </w:t>
      </w:r>
      <w:r w:rsidRPr="007210F1">
        <w:rPr>
          <w:color w:val="000000"/>
          <w:sz w:val="22"/>
          <w:szCs w:val="22"/>
        </w:rPr>
        <w:t>БЕНЕФИЦИАРА</w:t>
      </w:r>
      <w:r w:rsidRPr="005B5734">
        <w:rPr>
          <w:sz w:val="22"/>
          <w:szCs w:val="22"/>
        </w:rPr>
        <w:t xml:space="preserve">, либо на банковский счет </w:t>
      </w:r>
      <w:r w:rsidRPr="007210F1">
        <w:rPr>
          <w:color w:val="000000"/>
          <w:sz w:val="22"/>
          <w:szCs w:val="22"/>
        </w:rPr>
        <w:t>БЕНЕФИЦИАРА</w:t>
      </w:r>
      <w:r w:rsidRPr="005B5734">
        <w:rPr>
          <w:sz w:val="22"/>
          <w:szCs w:val="22"/>
        </w:rPr>
        <w:t>,</w:t>
      </w:r>
      <w:r w:rsidRPr="005B5734" w:rsidDel="006A35C4">
        <w:rPr>
          <w:sz w:val="22"/>
          <w:szCs w:val="22"/>
        </w:rPr>
        <w:t xml:space="preserve"> </w:t>
      </w:r>
      <w:r w:rsidRPr="005B5734">
        <w:rPr>
          <w:sz w:val="22"/>
          <w:szCs w:val="22"/>
        </w:rPr>
        <w:t xml:space="preserve">если требование платежа по настоящей гарантии будет оплачено </w:t>
      </w:r>
      <w:r w:rsidRPr="007210F1">
        <w:rPr>
          <w:color w:val="000000"/>
          <w:sz w:val="22"/>
          <w:szCs w:val="22"/>
        </w:rPr>
        <w:t>ГАРАНТОМ</w:t>
      </w:r>
      <w:r w:rsidRPr="005B5734">
        <w:rPr>
          <w:sz w:val="22"/>
          <w:szCs w:val="22"/>
        </w:rPr>
        <w:t xml:space="preserve"> на банковский счет </w:t>
      </w:r>
      <w:r w:rsidRPr="007210F1">
        <w:rPr>
          <w:sz w:val="22"/>
          <w:szCs w:val="22"/>
        </w:rPr>
        <w:t>БЕНЕФИЦИАРА</w:t>
      </w:r>
      <w:r w:rsidRPr="005B5734">
        <w:rPr>
          <w:sz w:val="22"/>
          <w:szCs w:val="22"/>
        </w:rPr>
        <w:t xml:space="preserve">, открытый у </w:t>
      </w:r>
      <w:r w:rsidRPr="007210F1">
        <w:rPr>
          <w:sz w:val="22"/>
          <w:szCs w:val="22"/>
        </w:rPr>
        <w:t>ГАРАНТА</w:t>
      </w:r>
      <w:r w:rsidRPr="005B5734">
        <w:rPr>
          <w:sz w:val="22"/>
          <w:szCs w:val="22"/>
        </w:rPr>
        <w:t>.</w:t>
      </w:r>
    </w:p>
    <w:p w14:paraId="7DAC3438" w14:textId="61FF3B5C" w:rsidR="00ED33D5" w:rsidRPr="007210F1" w:rsidRDefault="00ED33D5" w:rsidP="00A245AA">
      <w:pPr>
        <w:pStyle w:val="af"/>
        <w:widowControl w:val="0"/>
        <w:spacing w:after="120"/>
        <w:ind w:firstLine="709"/>
        <w:jc w:val="both"/>
        <w:rPr>
          <w:sz w:val="22"/>
          <w:szCs w:val="22"/>
        </w:rPr>
      </w:pPr>
      <w:r w:rsidRPr="005B5734">
        <w:rPr>
          <w:sz w:val="22"/>
          <w:szCs w:val="22"/>
        </w:rPr>
        <w:t xml:space="preserve">В случае нарушения </w:t>
      </w:r>
      <w:r w:rsidRPr="007210F1">
        <w:rPr>
          <w:sz w:val="22"/>
          <w:szCs w:val="22"/>
        </w:rPr>
        <w:t>ГАРАНТОМ</w:t>
      </w:r>
      <w:r w:rsidRPr="007210F1">
        <w:rPr>
          <w:sz w:val="22"/>
          <w:szCs w:val="22"/>
        </w:rPr>
        <w:t xml:space="preserve"> срока платежа по настоящей гарантии </w:t>
      </w:r>
      <w:r w:rsidRPr="007210F1">
        <w:rPr>
          <w:sz w:val="22"/>
          <w:szCs w:val="22"/>
        </w:rPr>
        <w:t>ГАРАНТ</w:t>
      </w:r>
      <w:r w:rsidRPr="007210F1">
        <w:rPr>
          <w:sz w:val="22"/>
          <w:szCs w:val="22"/>
        </w:rPr>
        <w:t xml:space="preserve"> выплачивает </w:t>
      </w:r>
      <w:r w:rsidRPr="007210F1">
        <w:rPr>
          <w:sz w:val="22"/>
          <w:szCs w:val="22"/>
        </w:rPr>
        <w:t>БЕНЕФИЦИАР</w:t>
      </w:r>
      <w:r w:rsidRPr="007210F1">
        <w:rPr>
          <w:sz w:val="22"/>
          <w:szCs w:val="22"/>
        </w:rPr>
        <w:t>У неустойку в размере 0,1 % от суммы</w:t>
      </w:r>
      <w:r w:rsidRPr="005B5734">
        <w:rPr>
          <w:sz w:val="22"/>
          <w:szCs w:val="22"/>
        </w:rPr>
        <w:t>,</w:t>
      </w:r>
      <w:r w:rsidRPr="007210F1">
        <w:rPr>
          <w:sz w:val="22"/>
          <w:szCs w:val="22"/>
        </w:rPr>
        <w:t xml:space="preserve"> выплата которой просрочена</w:t>
      </w:r>
      <w:r w:rsidRPr="005B5734">
        <w:rPr>
          <w:sz w:val="22"/>
          <w:szCs w:val="22"/>
        </w:rPr>
        <w:t>,</w:t>
      </w:r>
      <w:r w:rsidRPr="007210F1">
        <w:rPr>
          <w:sz w:val="22"/>
          <w:szCs w:val="22"/>
        </w:rPr>
        <w:t xml:space="preserve"> за каждый день просрочки исполнения обязательства по </w:t>
      </w:r>
      <w:r w:rsidR="005B5734" w:rsidRPr="005B5734">
        <w:rPr>
          <w:sz w:val="22"/>
          <w:szCs w:val="22"/>
        </w:rPr>
        <w:t>настоящей</w:t>
      </w:r>
      <w:r w:rsidRPr="007210F1">
        <w:rPr>
          <w:sz w:val="22"/>
          <w:szCs w:val="22"/>
        </w:rPr>
        <w:t xml:space="preserve"> гарантии.</w:t>
      </w:r>
    </w:p>
    <w:p w14:paraId="22EBD211" w14:textId="20E91122" w:rsidR="00A245AA" w:rsidRPr="005B5734" w:rsidRDefault="00A245AA" w:rsidP="00A245AA">
      <w:pPr>
        <w:spacing w:after="4"/>
        <w:ind w:right="-23" w:firstLine="727"/>
        <w:jc w:val="both"/>
        <w:rPr>
          <w:rFonts w:ascii="Times New Roman" w:eastAsia="Times New Roman" w:hAnsi="Times New Roman"/>
          <w:color w:val="000000"/>
        </w:rPr>
      </w:pPr>
      <w:r w:rsidRPr="005B5734">
        <w:rPr>
          <w:rFonts w:ascii="Times New Roman" w:eastAsia="Times New Roman" w:hAnsi="Times New Roman"/>
          <w:color w:val="000000"/>
        </w:rPr>
        <w:t xml:space="preserve">Настоящая гарантия действует с </w:t>
      </w:r>
      <w:r w:rsidR="00714664" w:rsidRPr="00F57F2F">
        <w:rPr>
          <w:rFonts w:ascii="Times New Roman" w:eastAsia="Times New Roman" w:hAnsi="Times New Roman"/>
          <w:color w:val="000000"/>
        </w:rPr>
        <w:t>«__» _______ 20__г.</w:t>
      </w:r>
      <w:r w:rsidRPr="005B5734">
        <w:rPr>
          <w:rFonts w:ascii="Times New Roman" w:eastAsia="Times New Roman" w:hAnsi="Times New Roman"/>
          <w:color w:val="000000"/>
        </w:rPr>
        <w:t xml:space="preserve"> по «__» ______ 20__г. включительно.</w:t>
      </w:r>
    </w:p>
    <w:p w14:paraId="4BE69856" w14:textId="77777777" w:rsidR="00A245AA" w:rsidRPr="00A43369" w:rsidRDefault="00A245AA" w:rsidP="00A245AA">
      <w:pPr>
        <w:spacing w:after="4"/>
        <w:ind w:right="-23" w:firstLine="720"/>
        <w:jc w:val="both"/>
        <w:rPr>
          <w:rFonts w:ascii="Times New Roman" w:eastAsia="Times New Roman" w:hAnsi="Times New Roman"/>
          <w:color w:val="000000"/>
        </w:rPr>
      </w:pPr>
      <w:r w:rsidRPr="00A43369">
        <w:rPr>
          <w:rFonts w:ascii="Times New Roman" w:eastAsia="Times New Roman" w:hAnsi="Times New Roman"/>
          <w:color w:val="000000"/>
        </w:rPr>
        <w:t>Письменное требование платежа по настоящей гарантии должно быть представлено ГАРАНТУ по адресу: ____________________.</w:t>
      </w:r>
    </w:p>
    <w:p w14:paraId="686F03FD" w14:textId="77777777" w:rsidR="00A245AA" w:rsidRPr="00A91E0F" w:rsidRDefault="00A245AA" w:rsidP="00A245AA">
      <w:pPr>
        <w:spacing w:after="4"/>
        <w:ind w:right="-23" w:firstLine="720"/>
        <w:jc w:val="both"/>
        <w:rPr>
          <w:rFonts w:ascii="Times New Roman" w:eastAsia="Times New Roman" w:hAnsi="Times New Roman"/>
          <w:color w:val="000000"/>
        </w:rPr>
      </w:pPr>
      <w:r w:rsidRPr="00714664">
        <w:rPr>
          <w:rFonts w:ascii="Times New Roman" w:eastAsia="Times New Roman" w:hAnsi="Times New Roman"/>
          <w:color w:val="000000"/>
        </w:rPr>
        <w:t>При этом в случае направления БЕНЕФИЦИАР</w:t>
      </w:r>
      <w:r w:rsidRPr="008001B2">
        <w:rPr>
          <w:rFonts w:ascii="Times New Roman" w:eastAsia="Times New Roman" w:hAnsi="Times New Roman"/>
          <w:color w:val="000000"/>
        </w:rPr>
        <w:t xml:space="preserve">ОМ требования платежа в адрес Гаранта посредством службы экспресс доставки (UPS, DHL, </w:t>
      </w:r>
      <w:proofErr w:type="spellStart"/>
      <w:r w:rsidRPr="008001B2">
        <w:rPr>
          <w:rFonts w:ascii="Times New Roman" w:eastAsia="Times New Roman" w:hAnsi="Times New Roman"/>
          <w:color w:val="000000"/>
        </w:rPr>
        <w:t>FedEx</w:t>
      </w:r>
      <w:proofErr w:type="spellEnd"/>
      <w:r w:rsidRPr="008001B2">
        <w:rPr>
          <w:rFonts w:ascii="Times New Roman" w:eastAsia="Times New Roman" w:hAnsi="Times New Roman"/>
          <w:color w:val="000000"/>
        </w:rPr>
        <w:t xml:space="preserve"> или аналогичные) или по почте, датой его </w:t>
      </w:r>
      <w:r w:rsidRPr="008001B2">
        <w:rPr>
          <w:rFonts w:ascii="Times New Roman" w:eastAsia="Times New Roman" w:hAnsi="Times New Roman"/>
          <w:color w:val="000000"/>
        </w:rPr>
        <w:lastRenderedPageBreak/>
        <w:t xml:space="preserve">предъявления считается дата передачи </w:t>
      </w:r>
      <w:r w:rsidRPr="004D2CCD">
        <w:rPr>
          <w:rFonts w:ascii="Times New Roman" w:eastAsia="Times New Roman" w:hAnsi="Times New Roman"/>
          <w:color w:val="000000"/>
        </w:rPr>
        <w:t>БЕНЕФИЦИАРОМ</w:t>
      </w:r>
      <w:r w:rsidRPr="00A91E0F">
        <w:rPr>
          <w:rFonts w:ascii="Times New Roman" w:eastAsia="Times New Roman" w:hAnsi="Times New Roman"/>
          <w:color w:val="000000"/>
        </w:rPr>
        <w:t xml:space="preserve"> требования платежа в службу экспресс доставки (UPS, DHL, </w:t>
      </w:r>
      <w:proofErr w:type="spellStart"/>
      <w:r w:rsidRPr="00A91E0F">
        <w:rPr>
          <w:rFonts w:ascii="Times New Roman" w:eastAsia="Times New Roman" w:hAnsi="Times New Roman"/>
          <w:color w:val="000000"/>
        </w:rPr>
        <w:t>FedEx</w:t>
      </w:r>
      <w:proofErr w:type="spellEnd"/>
      <w:r w:rsidRPr="00A91E0F">
        <w:rPr>
          <w:rFonts w:ascii="Times New Roman" w:eastAsia="Times New Roman" w:hAnsi="Times New Roman"/>
          <w:color w:val="000000"/>
        </w:rPr>
        <w:t xml:space="preserve"> или аналогичные) или на почту.</w:t>
      </w:r>
    </w:p>
    <w:p w14:paraId="05F8FE92" w14:textId="77777777" w:rsidR="00A245AA" w:rsidRPr="007210F1" w:rsidRDefault="00A245AA" w:rsidP="00A245AA">
      <w:pPr>
        <w:spacing w:after="4"/>
        <w:ind w:right="-23" w:firstLine="720"/>
        <w:jc w:val="both"/>
        <w:rPr>
          <w:rFonts w:ascii="Times New Roman" w:eastAsia="Times New Roman" w:hAnsi="Times New Roman"/>
          <w:color w:val="000000"/>
        </w:rPr>
      </w:pPr>
      <w:r w:rsidRPr="007210F1">
        <w:rPr>
          <w:rFonts w:ascii="Times New Roman" w:eastAsia="Times New Roman" w:hAnsi="Times New Roman"/>
          <w:color w:val="000000"/>
        </w:rPr>
        <w:t xml:space="preserve">В требовании БЕНЕФИЦИАРА должно быть указано, какие обязательства ПРИНЦИПАЛА по Договору, обеспеченные настоящей гарантией, не исполнены им, сумма </w:t>
      </w:r>
      <w:r w:rsidRPr="007210F1">
        <w:rPr>
          <w:rFonts w:ascii="Times New Roman" w:eastAsia="Times New Roman" w:hAnsi="Times New Roman"/>
          <w:color w:val="000000" w:themeColor="text1"/>
        </w:rPr>
        <w:t>требования</w:t>
      </w:r>
      <w:r w:rsidRPr="007210F1">
        <w:rPr>
          <w:rFonts w:ascii="Times New Roman" w:eastAsia="Times New Roman" w:hAnsi="Times New Roman"/>
          <w:color w:val="000000"/>
        </w:rPr>
        <w:t>, а также платежные реквизиты БЕНЕФИЦИАРА, необходимые для осуществления ГАРАНТОМ безналичного платежа по настоящей гарантии.</w:t>
      </w:r>
    </w:p>
    <w:p w14:paraId="3C4ACB9B" w14:textId="4A46C715" w:rsidR="00A245AA" w:rsidRPr="007210F1" w:rsidRDefault="00A245AA" w:rsidP="00A245AA">
      <w:pPr>
        <w:spacing w:after="4" w:line="259" w:lineRule="auto"/>
        <w:ind w:right="-23" w:firstLine="720"/>
        <w:jc w:val="both"/>
        <w:rPr>
          <w:rFonts w:ascii="Times New Roman" w:eastAsia="Times New Roman" w:hAnsi="Times New Roman"/>
          <w:color w:val="000000"/>
        </w:rPr>
      </w:pPr>
      <w:r w:rsidRPr="007210F1">
        <w:rPr>
          <w:rFonts w:ascii="Times New Roman" w:eastAsia="Times New Roman" w:hAnsi="Times New Roman"/>
          <w:color w:val="000000"/>
        </w:rPr>
        <w:t>К требованию БЕНЕФИЦИАРА о совершении платежа по настоящей гарантии должны быть приложены документы</w:t>
      </w:r>
      <w:r w:rsidR="001258C7" w:rsidRPr="007210F1">
        <w:rPr>
          <w:rFonts w:ascii="Times New Roman" w:eastAsia="Times New Roman" w:hAnsi="Times New Roman"/>
          <w:color w:val="000000"/>
        </w:rPr>
        <w:t xml:space="preserve"> (оригинал, либо заверенная БЕНЕФИЦИАРОМ копия)</w:t>
      </w:r>
      <w:r w:rsidRPr="007210F1">
        <w:rPr>
          <w:rFonts w:ascii="Times New Roman" w:eastAsia="Times New Roman" w:hAnsi="Times New Roman"/>
          <w:color w:val="000000"/>
        </w:rPr>
        <w:t>, подтверждающие полномочия лица, подписавшего требование (в случае подписания требования лицом, не являющимся единоличным исполнительным органом).</w:t>
      </w:r>
    </w:p>
    <w:p w14:paraId="53AD4246" w14:textId="3A8B6B28" w:rsidR="00A245AA" w:rsidRPr="00A23F57" w:rsidRDefault="00A245AA" w:rsidP="007210F1">
      <w:pPr>
        <w:spacing w:after="4"/>
        <w:ind w:right="-23" w:firstLine="720"/>
        <w:jc w:val="both"/>
        <w:rPr>
          <w:rFonts w:ascii="Times New Roman" w:eastAsia="Times New Roman" w:hAnsi="Times New Roman"/>
          <w:color w:val="000000"/>
        </w:rPr>
      </w:pPr>
      <w:r w:rsidRPr="007210F1">
        <w:rPr>
          <w:rFonts w:ascii="Times New Roman" w:eastAsia="Times New Roman" w:hAnsi="Times New Roman"/>
          <w:color w:val="000000"/>
        </w:rPr>
        <w:t xml:space="preserve">Изменения настоящей гарантии, касающиеся продления срока ее действия и/или увеличения ее суммы, согласия БЕНЕФИЦИАРА не требуют. Внесение иных изменений в условия настоящей гарантии как по инициативе ГАРАНТА, так и по инициативе ПРИНЦИПАЛА, возможно лишь с письменного согласия БЕНЕФИЦИАРА. Внесение изменений в условия настоящей </w:t>
      </w:r>
      <w:r w:rsidRPr="005B573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72536A89" wp14:editId="052AEFAD">
            <wp:extent cx="7620" cy="7620"/>
            <wp:effectExtent l="0" t="0" r="0" b="0"/>
            <wp:docPr id="2" name="Picture 8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34">
        <w:rPr>
          <w:rFonts w:ascii="Times New Roman" w:eastAsia="Times New Roman" w:hAnsi="Times New Roman"/>
          <w:color w:val="000000"/>
        </w:rPr>
        <w:t>гарантии осуществляется в форме, в которой выдана настоящая гарантия.</w:t>
      </w:r>
      <w:r w:rsidRPr="00A43369">
        <w:rPr>
          <w:rFonts w:ascii="Times New Roman" w:eastAsia="Times New Roman" w:hAnsi="Times New Roman"/>
          <w:color w:val="000000"/>
        </w:rPr>
        <w:t xml:space="preserve"> Такие изменения вступают в силу в дату их получения БЕНЕФИЦИАРОМ, если иное не указано в дополнении (изменении) к настоящей гарантии.</w:t>
      </w:r>
    </w:p>
    <w:p w14:paraId="42D46609" w14:textId="11F418F7" w:rsidR="00A245AA" w:rsidRDefault="00A245AA" w:rsidP="00A245AA">
      <w:pPr>
        <w:spacing w:after="4"/>
        <w:ind w:right="-23" w:firstLine="713"/>
        <w:jc w:val="both"/>
        <w:rPr>
          <w:rFonts w:ascii="Times New Roman" w:eastAsia="Times New Roman" w:hAnsi="Times New Roman"/>
          <w:color w:val="000000"/>
        </w:rPr>
      </w:pPr>
      <w:r w:rsidRPr="005B5734">
        <w:rPr>
          <w:rFonts w:ascii="Times New Roman" w:eastAsia="Times New Roman" w:hAnsi="Times New Roman"/>
          <w:color w:val="000000"/>
        </w:rPr>
        <w:t>Передача права требования по настоящей гарантии третьему лицу допускается лишь при условии одновременной уступки БЕНЕФИЦИАРОМ указанному лицу (цессионарию) прав по основному обязательству, обеспечиваемому настоящей гарантией, при условии предваритель</w:t>
      </w:r>
      <w:r w:rsidRPr="00A43369">
        <w:rPr>
          <w:rFonts w:ascii="Times New Roman" w:eastAsia="Times New Roman" w:hAnsi="Times New Roman"/>
          <w:color w:val="000000"/>
        </w:rPr>
        <w:t>ного уведомления ГАРАНТА.</w:t>
      </w:r>
    </w:p>
    <w:p w14:paraId="5C6E731A" w14:textId="1DB24142" w:rsidR="00714664" w:rsidRPr="00A43369" w:rsidRDefault="00714664" w:rsidP="00A245AA">
      <w:pPr>
        <w:spacing w:after="4"/>
        <w:ind w:right="-23" w:firstLine="713"/>
        <w:jc w:val="both"/>
        <w:rPr>
          <w:rFonts w:ascii="Times New Roman" w:eastAsia="Times New Roman" w:hAnsi="Times New Roman"/>
          <w:color w:val="000000"/>
        </w:rPr>
      </w:pPr>
      <w:r w:rsidRPr="00942710">
        <w:rPr>
          <w:rFonts w:ascii="Times New Roman" w:eastAsia="Times New Roman" w:hAnsi="Times New Roman"/>
          <w:color w:val="000000"/>
        </w:rPr>
        <w:t xml:space="preserve">Внесение изменений и дополнений в Договор в период срока действия настоящей гарантии не освобождает </w:t>
      </w:r>
      <w:r w:rsidRPr="00F57F2F">
        <w:rPr>
          <w:rFonts w:ascii="Times New Roman" w:eastAsia="Times New Roman" w:hAnsi="Times New Roman"/>
          <w:color w:val="000000"/>
        </w:rPr>
        <w:t>ГАРАНТА</w:t>
      </w:r>
      <w:r w:rsidRPr="00743609">
        <w:rPr>
          <w:rFonts w:ascii="Times New Roman" w:eastAsia="Times New Roman" w:hAnsi="Times New Roman"/>
          <w:color w:val="000000"/>
        </w:rPr>
        <w:t xml:space="preserve"> </w:t>
      </w:r>
      <w:r w:rsidRPr="00942710">
        <w:rPr>
          <w:rFonts w:ascii="Times New Roman" w:eastAsia="Times New Roman" w:hAnsi="Times New Roman"/>
          <w:color w:val="000000"/>
        </w:rPr>
        <w:t xml:space="preserve">от обязательств перед </w:t>
      </w:r>
      <w:r w:rsidRPr="0003647C">
        <w:rPr>
          <w:rFonts w:ascii="Times New Roman" w:eastAsia="Times New Roman" w:hAnsi="Times New Roman"/>
          <w:color w:val="000000"/>
        </w:rPr>
        <w:t>БЕНЕФИЦИАРОМ</w:t>
      </w:r>
      <w:r w:rsidRPr="00743609">
        <w:rPr>
          <w:rFonts w:ascii="Times New Roman" w:eastAsia="Times New Roman" w:hAnsi="Times New Roman"/>
          <w:color w:val="000000"/>
        </w:rPr>
        <w:t xml:space="preserve"> </w:t>
      </w:r>
      <w:r w:rsidRPr="00942710">
        <w:rPr>
          <w:rFonts w:ascii="Times New Roman" w:eastAsia="Times New Roman" w:hAnsi="Times New Roman"/>
          <w:color w:val="000000"/>
        </w:rPr>
        <w:t>по настоящей гарантии.</w:t>
      </w:r>
    </w:p>
    <w:p w14:paraId="695B2ED3" w14:textId="77777777" w:rsidR="00A245AA" w:rsidRPr="00A23F57" w:rsidRDefault="00A245AA" w:rsidP="00A245AA">
      <w:pPr>
        <w:spacing w:after="4"/>
        <w:ind w:right="-23" w:firstLine="713"/>
        <w:jc w:val="both"/>
        <w:rPr>
          <w:rFonts w:ascii="Times New Roman" w:eastAsia="Times New Roman" w:hAnsi="Times New Roman"/>
          <w:color w:val="000000"/>
        </w:rPr>
      </w:pPr>
      <w:r w:rsidRPr="00A43369">
        <w:rPr>
          <w:rFonts w:ascii="Times New Roman" w:eastAsia="Times New Roman" w:hAnsi="Times New Roman"/>
          <w:color w:val="000000"/>
        </w:rPr>
        <w:t>Настоящая гарантия регулируется законодательством Российской Федерации. Все споры между ГАРАНТОМ и БЕНЕФИЦИАРОМ, вытекающие из настоящей гарантии или связанные с ней, подлежат рассмотрению в Арбитражном суде Краснодарского края.</w:t>
      </w:r>
    </w:p>
    <w:p w14:paraId="6A204066" w14:textId="77777777" w:rsidR="00A245AA" w:rsidRPr="00714664" w:rsidRDefault="00A245AA" w:rsidP="00A245AA">
      <w:pPr>
        <w:spacing w:after="192"/>
        <w:ind w:right="-23" w:firstLine="713"/>
        <w:jc w:val="both"/>
        <w:rPr>
          <w:rFonts w:ascii="Times New Roman" w:eastAsia="Times New Roman" w:hAnsi="Times New Roman"/>
          <w:color w:val="000000"/>
        </w:rPr>
      </w:pPr>
      <w:r w:rsidRPr="00714664">
        <w:rPr>
          <w:rFonts w:ascii="Times New Roman" w:eastAsia="Times New Roman" w:hAnsi="Times New Roman"/>
          <w:color w:val="000000"/>
        </w:rPr>
        <w:t>ГАРАНТ направляет в бюро кредитных историй информацию о ПРИНЦИПАЛЕ, предусмотренную статьей 4 Федерального закона «О кредитных историях» от 30.12.2004 № 218-ФЗ.</w:t>
      </w:r>
    </w:p>
    <w:p w14:paraId="1FB6DDC3" w14:textId="77777777" w:rsidR="00B03486" w:rsidRPr="008001B2" w:rsidRDefault="00B03486" w:rsidP="00B03486">
      <w:pPr>
        <w:spacing w:after="192"/>
        <w:ind w:right="-23" w:hanging="3"/>
        <w:jc w:val="both"/>
        <w:rPr>
          <w:rFonts w:ascii="Times New Roman" w:eastAsia="Times New Roman" w:hAnsi="Times New Roman"/>
          <w:color w:val="000000"/>
        </w:rPr>
      </w:pPr>
      <w:r w:rsidRPr="008001B2">
        <w:rPr>
          <w:rFonts w:ascii="Times New Roman" w:eastAsia="Times New Roman" w:hAnsi="Times New Roman"/>
          <w:color w:val="000000"/>
        </w:rPr>
        <w:tab/>
      </w:r>
      <w:r w:rsidRPr="008001B2">
        <w:rPr>
          <w:rFonts w:ascii="Times New Roman" w:eastAsia="Times New Roman" w:hAnsi="Times New Roman"/>
          <w:color w:val="000000"/>
        </w:rPr>
        <w:tab/>
        <w:t>Должность</w:t>
      </w:r>
      <w:r w:rsidRPr="008001B2">
        <w:rPr>
          <w:rFonts w:ascii="Times New Roman" w:eastAsia="Times New Roman" w:hAnsi="Times New Roman"/>
          <w:color w:val="000000"/>
        </w:rPr>
        <w:tab/>
      </w:r>
      <w:r w:rsidRPr="008001B2">
        <w:rPr>
          <w:rFonts w:ascii="Times New Roman" w:eastAsia="Times New Roman" w:hAnsi="Times New Roman"/>
          <w:color w:val="000000"/>
        </w:rPr>
        <w:tab/>
      </w:r>
      <w:r w:rsidRPr="008001B2">
        <w:rPr>
          <w:rFonts w:ascii="Times New Roman" w:eastAsia="Times New Roman" w:hAnsi="Times New Roman"/>
          <w:color w:val="000000"/>
        </w:rPr>
        <w:tab/>
      </w:r>
      <w:r w:rsidRPr="008001B2">
        <w:rPr>
          <w:rFonts w:ascii="Times New Roman" w:eastAsia="Times New Roman" w:hAnsi="Times New Roman"/>
          <w:color w:val="000000"/>
        </w:rPr>
        <w:tab/>
        <w:t>подпись</w:t>
      </w:r>
      <w:r w:rsidRPr="008001B2">
        <w:rPr>
          <w:rFonts w:ascii="Times New Roman" w:eastAsia="Times New Roman" w:hAnsi="Times New Roman"/>
          <w:color w:val="000000"/>
        </w:rPr>
        <w:tab/>
      </w:r>
      <w:r w:rsidRPr="008001B2">
        <w:rPr>
          <w:rFonts w:ascii="Times New Roman" w:eastAsia="Times New Roman" w:hAnsi="Times New Roman"/>
          <w:color w:val="000000"/>
        </w:rPr>
        <w:tab/>
      </w:r>
      <w:r w:rsidRPr="008001B2">
        <w:rPr>
          <w:rFonts w:ascii="Times New Roman" w:eastAsia="Times New Roman" w:hAnsi="Times New Roman"/>
          <w:color w:val="000000"/>
        </w:rPr>
        <w:tab/>
      </w:r>
      <w:r w:rsidRPr="008001B2">
        <w:rPr>
          <w:rFonts w:ascii="Times New Roman" w:eastAsia="Times New Roman" w:hAnsi="Times New Roman"/>
          <w:color w:val="000000"/>
        </w:rPr>
        <w:tab/>
        <w:t>ФИО</w:t>
      </w:r>
    </w:p>
    <w:p w14:paraId="45664C9E" w14:textId="0E39843D" w:rsidR="00B03486" w:rsidRPr="004D2CCD" w:rsidRDefault="00B03486" w:rsidP="00B03486">
      <w:pPr>
        <w:pStyle w:val="aa"/>
        <w:rPr>
          <w:rFonts w:ascii="Times New Roman" w:hAnsi="Times New Roman"/>
          <w:b/>
        </w:rPr>
      </w:pPr>
      <w:r w:rsidRPr="004D2CCD">
        <w:rPr>
          <w:rFonts w:ascii="Times New Roman" w:hAnsi="Times New Roman"/>
          <w:b/>
        </w:rPr>
        <w:t>ФОРМА Банковской гарантии возврата авансового платежа - ОКОНЧАНИЕ</w:t>
      </w:r>
    </w:p>
    <w:bookmarkEnd w:id="0"/>
    <w:p w14:paraId="2C9B7D7A" w14:textId="77777777" w:rsidR="00012DC9" w:rsidRPr="007210F1" w:rsidRDefault="00012DC9" w:rsidP="00012DC9">
      <w:pPr>
        <w:jc w:val="both"/>
        <w:rPr>
          <w:rFonts w:ascii="Times New Roman" w:hAnsi="Times New Roman"/>
          <w:b/>
        </w:rPr>
      </w:pPr>
    </w:p>
    <w:p w14:paraId="642981B7" w14:textId="77777777" w:rsidR="00D71DBC" w:rsidRPr="007210F1" w:rsidRDefault="00D71DBC" w:rsidP="00012DC9">
      <w:pPr>
        <w:pStyle w:val="a3"/>
        <w:spacing w:before="120" w:line="260" w:lineRule="exact"/>
        <w:jc w:val="center"/>
        <w:rPr>
          <w:sz w:val="22"/>
          <w:szCs w:val="22"/>
        </w:rPr>
      </w:pPr>
    </w:p>
    <w:sectPr w:rsidR="00D71DBC" w:rsidRPr="007210F1" w:rsidSect="00903B90">
      <w:footerReference w:type="default" r:id="rId8"/>
      <w:pgSz w:w="11906" w:h="16838"/>
      <w:pgMar w:top="567" w:right="567" w:bottom="851" w:left="1304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0FF2" w14:textId="77777777" w:rsidR="00AD47D4" w:rsidRDefault="00AD47D4" w:rsidP="0027737E">
      <w:pPr>
        <w:spacing w:after="0" w:line="240" w:lineRule="auto"/>
      </w:pPr>
      <w:r>
        <w:separator/>
      </w:r>
    </w:p>
  </w:endnote>
  <w:endnote w:type="continuationSeparator" w:id="0">
    <w:p w14:paraId="672E2FFB" w14:textId="77777777" w:rsidR="00AD47D4" w:rsidRDefault="00AD47D4" w:rsidP="002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i/>
      </w:rPr>
      <w:id w:val="30866883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</w:rPr>
          <w:id w:val="142170234"/>
          <w:docPartObj>
            <w:docPartGallery w:val="Page Numbers (Top of Page)"/>
            <w:docPartUnique/>
          </w:docPartObj>
        </w:sdtPr>
        <w:sdtEndPr/>
        <w:sdtContent>
          <w:p w14:paraId="5D0ACD97" w14:textId="17AE7104" w:rsidR="00B03486" w:rsidRPr="00A42768" w:rsidRDefault="00B03486">
            <w:pPr>
              <w:pStyle w:val="a8"/>
              <w:jc w:val="right"/>
              <w:rPr>
                <w:rFonts w:ascii="Times New Roman" w:hAnsi="Times New Roman"/>
                <w:i/>
              </w:rPr>
            </w:pPr>
            <w:r w:rsidRPr="00A42768">
              <w:rPr>
                <w:rFonts w:ascii="Times New Roman" w:hAnsi="Times New Roman"/>
                <w:i/>
              </w:rPr>
              <w:t xml:space="preserve">Страница </w:t>
            </w:r>
            <w:r w:rsidRPr="00A42768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begin"/>
            </w:r>
            <w:r w:rsidRPr="00A42768">
              <w:rPr>
                <w:rFonts w:ascii="Times New Roman" w:hAnsi="Times New Roman"/>
                <w:bCs/>
                <w:i/>
              </w:rPr>
              <w:instrText>PAGE</w:instrText>
            </w:r>
            <w:r w:rsidRPr="00A42768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separate"/>
            </w:r>
            <w:r w:rsidR="007210F1">
              <w:rPr>
                <w:rFonts w:ascii="Times New Roman" w:hAnsi="Times New Roman"/>
                <w:bCs/>
                <w:i/>
                <w:noProof/>
              </w:rPr>
              <w:t>1</w:t>
            </w:r>
            <w:r w:rsidRPr="00A42768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end"/>
            </w:r>
            <w:r w:rsidRPr="00A42768">
              <w:rPr>
                <w:rFonts w:ascii="Times New Roman" w:hAnsi="Times New Roman"/>
                <w:i/>
              </w:rPr>
              <w:t xml:space="preserve"> из </w:t>
            </w:r>
            <w:r w:rsidRPr="00A42768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begin"/>
            </w:r>
            <w:r w:rsidRPr="00A42768">
              <w:rPr>
                <w:rFonts w:ascii="Times New Roman" w:hAnsi="Times New Roman"/>
                <w:bCs/>
                <w:i/>
              </w:rPr>
              <w:instrText>NUMPAGES</w:instrText>
            </w:r>
            <w:r w:rsidRPr="00A42768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separate"/>
            </w:r>
            <w:r w:rsidR="007210F1">
              <w:rPr>
                <w:rFonts w:ascii="Times New Roman" w:hAnsi="Times New Roman"/>
                <w:bCs/>
                <w:i/>
                <w:noProof/>
              </w:rPr>
              <w:t>2</w:t>
            </w:r>
            <w:r w:rsidRPr="00A42768">
              <w:rPr>
                <w:rFonts w:ascii="Times New Roman" w:hAnsi="Times New Roman"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1E1D0" w14:textId="77777777" w:rsidR="00AD47D4" w:rsidRDefault="00AD47D4" w:rsidP="0027737E">
      <w:pPr>
        <w:spacing w:after="0" w:line="240" w:lineRule="auto"/>
      </w:pPr>
      <w:r>
        <w:separator/>
      </w:r>
    </w:p>
  </w:footnote>
  <w:footnote w:type="continuationSeparator" w:id="0">
    <w:p w14:paraId="6EDADC4F" w14:textId="77777777" w:rsidR="00AD47D4" w:rsidRDefault="00AD47D4" w:rsidP="0027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EE2"/>
    <w:multiLevelType w:val="hybridMultilevel"/>
    <w:tmpl w:val="BE4E2C02"/>
    <w:lvl w:ilvl="0" w:tplc="FA2E6B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F460B4"/>
    <w:multiLevelType w:val="hybridMultilevel"/>
    <w:tmpl w:val="343C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7E"/>
    <w:rsid w:val="00012DC9"/>
    <w:rsid w:val="0004671A"/>
    <w:rsid w:val="00075E89"/>
    <w:rsid w:val="000B50B8"/>
    <w:rsid w:val="0012271D"/>
    <w:rsid w:val="001258C7"/>
    <w:rsid w:val="00145549"/>
    <w:rsid w:val="00265239"/>
    <w:rsid w:val="0026546C"/>
    <w:rsid w:val="00275192"/>
    <w:rsid w:val="0027737E"/>
    <w:rsid w:val="002D5B83"/>
    <w:rsid w:val="0030583B"/>
    <w:rsid w:val="0037463F"/>
    <w:rsid w:val="003A67AB"/>
    <w:rsid w:val="003C1DEC"/>
    <w:rsid w:val="00407A1B"/>
    <w:rsid w:val="00421F03"/>
    <w:rsid w:val="004B3C91"/>
    <w:rsid w:val="004D2CCD"/>
    <w:rsid w:val="004F25A7"/>
    <w:rsid w:val="005225B9"/>
    <w:rsid w:val="00533301"/>
    <w:rsid w:val="00534151"/>
    <w:rsid w:val="00540AEC"/>
    <w:rsid w:val="00555BBB"/>
    <w:rsid w:val="00592A2B"/>
    <w:rsid w:val="005A1C96"/>
    <w:rsid w:val="005B5734"/>
    <w:rsid w:val="006018C3"/>
    <w:rsid w:val="00633B3F"/>
    <w:rsid w:val="00656E42"/>
    <w:rsid w:val="006763C1"/>
    <w:rsid w:val="00711748"/>
    <w:rsid w:val="00714664"/>
    <w:rsid w:val="007210F1"/>
    <w:rsid w:val="00740332"/>
    <w:rsid w:val="00750A6D"/>
    <w:rsid w:val="00785AB1"/>
    <w:rsid w:val="007B284D"/>
    <w:rsid w:val="007F1C86"/>
    <w:rsid w:val="008001B2"/>
    <w:rsid w:val="00802C6D"/>
    <w:rsid w:val="00803B63"/>
    <w:rsid w:val="00813F5E"/>
    <w:rsid w:val="00821333"/>
    <w:rsid w:val="008C5922"/>
    <w:rsid w:val="008D162D"/>
    <w:rsid w:val="008E2781"/>
    <w:rsid w:val="00903B90"/>
    <w:rsid w:val="009227AA"/>
    <w:rsid w:val="00924E3B"/>
    <w:rsid w:val="0094736C"/>
    <w:rsid w:val="0095481D"/>
    <w:rsid w:val="00981814"/>
    <w:rsid w:val="00982C3E"/>
    <w:rsid w:val="009E07C4"/>
    <w:rsid w:val="00A23F57"/>
    <w:rsid w:val="00A245AA"/>
    <w:rsid w:val="00A42768"/>
    <w:rsid w:val="00A43369"/>
    <w:rsid w:val="00A65E21"/>
    <w:rsid w:val="00A91E0F"/>
    <w:rsid w:val="00AA0905"/>
    <w:rsid w:val="00AC4D3A"/>
    <w:rsid w:val="00AC5B8D"/>
    <w:rsid w:val="00AD47D4"/>
    <w:rsid w:val="00B03486"/>
    <w:rsid w:val="00B52FC9"/>
    <w:rsid w:val="00B623CD"/>
    <w:rsid w:val="00BE1F58"/>
    <w:rsid w:val="00BE366D"/>
    <w:rsid w:val="00BF51A3"/>
    <w:rsid w:val="00C06834"/>
    <w:rsid w:val="00CD3011"/>
    <w:rsid w:val="00D13549"/>
    <w:rsid w:val="00D205AF"/>
    <w:rsid w:val="00D33111"/>
    <w:rsid w:val="00D71DBC"/>
    <w:rsid w:val="00D964B3"/>
    <w:rsid w:val="00DA3D7B"/>
    <w:rsid w:val="00DC262F"/>
    <w:rsid w:val="00DD7CEA"/>
    <w:rsid w:val="00DE45A8"/>
    <w:rsid w:val="00DF0DFF"/>
    <w:rsid w:val="00E50CD6"/>
    <w:rsid w:val="00E63CF7"/>
    <w:rsid w:val="00E9633A"/>
    <w:rsid w:val="00EC2235"/>
    <w:rsid w:val="00EC3A0D"/>
    <w:rsid w:val="00ED180F"/>
    <w:rsid w:val="00ED33D5"/>
    <w:rsid w:val="00F07D30"/>
    <w:rsid w:val="00FB783C"/>
    <w:rsid w:val="00FE3364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D28F3"/>
  <w15:docId w15:val="{2BC6CE09-0CEA-4547-A147-19CA5E00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4F25A7"/>
    <w:pPr>
      <w:pBdr>
        <w:bottom w:val="single" w:sz="4" w:space="1" w:color="auto"/>
        <w:between w:val="single" w:sz="4" w:space="1" w:color="auto"/>
      </w:pBdr>
      <w:tabs>
        <w:tab w:val="left" w:pos="4820"/>
      </w:tabs>
      <w:spacing w:after="0" w:line="240" w:lineRule="auto"/>
      <w:jc w:val="both"/>
    </w:pPr>
    <w:rPr>
      <w:rFonts w:ascii="Trebuchet MS" w:hAnsi="Trebuchet MS" w:cs="Arial"/>
      <w:sz w:val="24"/>
      <w:szCs w:val="24"/>
    </w:rPr>
  </w:style>
  <w:style w:type="character" w:customStyle="1" w:styleId="10">
    <w:name w:val="Стиль1 Знак"/>
    <w:basedOn w:val="a0"/>
    <w:link w:val="1"/>
    <w:rsid w:val="004F25A7"/>
    <w:rPr>
      <w:rFonts w:ascii="Trebuchet MS" w:hAnsi="Trebuchet MS" w:cs="Arial"/>
      <w:sz w:val="24"/>
      <w:szCs w:val="24"/>
    </w:rPr>
  </w:style>
  <w:style w:type="paragraph" w:styleId="a3">
    <w:name w:val="List Paragraph"/>
    <w:basedOn w:val="a"/>
    <w:link w:val="a4"/>
    <w:qFormat/>
    <w:rsid w:val="002773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73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locked/>
    <w:rsid w:val="00277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37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7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37E"/>
    <w:rPr>
      <w:rFonts w:ascii="Calibri" w:eastAsia="Calibri" w:hAnsi="Calibri" w:cs="Times New Roman"/>
    </w:rPr>
  </w:style>
  <w:style w:type="paragraph" w:styleId="aa">
    <w:name w:val="Intense Quote"/>
    <w:basedOn w:val="a"/>
    <w:next w:val="a"/>
    <w:link w:val="ab"/>
    <w:uiPriority w:val="30"/>
    <w:qFormat/>
    <w:rsid w:val="0082133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821333"/>
    <w:rPr>
      <w:rFonts w:ascii="Calibri" w:eastAsia="Calibri" w:hAnsi="Calibri" w:cs="Times New Roman"/>
      <w:i/>
      <w:iCs/>
      <w:color w:val="4472C4" w:themeColor="accent1"/>
    </w:rPr>
  </w:style>
  <w:style w:type="table" w:customStyle="1" w:styleId="11">
    <w:name w:val="Сетка таблицы1"/>
    <w:basedOn w:val="a1"/>
    <w:next w:val="a5"/>
    <w:uiPriority w:val="39"/>
    <w:rsid w:val="00B034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1F58"/>
    <w:rPr>
      <w:rFonts w:ascii="Tahoma" w:eastAsia="Calibri" w:hAnsi="Tahoma" w:cs="Tahoma"/>
      <w:sz w:val="16"/>
      <w:szCs w:val="16"/>
    </w:rPr>
  </w:style>
  <w:style w:type="paragraph" w:styleId="ae">
    <w:name w:val="Revision"/>
    <w:hidden/>
    <w:uiPriority w:val="99"/>
    <w:semiHidden/>
    <w:rsid w:val="0053330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endnote text"/>
    <w:basedOn w:val="a"/>
    <w:link w:val="af0"/>
    <w:rsid w:val="00A245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rsid w:val="00A245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Калинин</dc:creator>
  <cp:lastModifiedBy>Райкова Анастасия Викторовна</cp:lastModifiedBy>
  <cp:revision>3</cp:revision>
  <dcterms:created xsi:type="dcterms:W3CDTF">2021-04-08T08:04:00Z</dcterms:created>
  <dcterms:modified xsi:type="dcterms:W3CDTF">2021-04-08T08:06:00Z</dcterms:modified>
</cp:coreProperties>
</file>